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1E" w:rsidRPr="006C251E" w:rsidRDefault="006C251E" w:rsidP="006C2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lang w:eastAsia="ru-RU"/>
        </w:rPr>
      </w:pPr>
      <w:r w:rsidRPr="006C251E">
        <w:rPr>
          <w:rFonts w:ascii="Times New Roman" w:eastAsia="Times New Roman" w:hAnsi="Times New Roman" w:cs="Times New Roman"/>
          <w:b/>
          <w:bCs/>
          <w:color w:val="2C2D2E"/>
          <w:lang w:eastAsia="ru-RU"/>
        </w:rPr>
        <w:t>Информационное сообщение</w:t>
      </w:r>
    </w:p>
    <w:p w:rsidR="006C251E" w:rsidRPr="006C251E" w:rsidRDefault="006C251E" w:rsidP="006C2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lang w:eastAsia="ru-RU"/>
        </w:rPr>
      </w:pPr>
      <w:r w:rsidRPr="006C251E">
        <w:rPr>
          <w:rFonts w:ascii="Times New Roman" w:eastAsia="Times New Roman" w:hAnsi="Times New Roman" w:cs="Times New Roman"/>
          <w:b/>
          <w:bCs/>
          <w:color w:val="2C2D2E"/>
          <w:lang w:eastAsia="ru-RU"/>
        </w:rPr>
        <w:t>о проведении конкурса на замещение вакантной должности</w:t>
      </w:r>
    </w:p>
    <w:p w:rsidR="006C251E" w:rsidRPr="006C251E" w:rsidRDefault="006C251E" w:rsidP="006C2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lang w:eastAsia="ru-RU"/>
        </w:rPr>
      </w:pPr>
      <w:r w:rsidRPr="006C251E">
        <w:rPr>
          <w:rFonts w:ascii="Times New Roman" w:eastAsia="Times New Roman" w:hAnsi="Times New Roman" w:cs="Times New Roman"/>
          <w:b/>
          <w:bCs/>
          <w:color w:val="2C2D2E"/>
          <w:lang w:eastAsia="ru-RU"/>
        </w:rPr>
        <w:t>председателя комитета по строительству, транспорту, дорожному и коммунальному хозяйству администрации муниципального образования город Новотроицк</w:t>
      </w:r>
    </w:p>
    <w:p w:rsidR="006C251E" w:rsidRPr="006C251E" w:rsidRDefault="006C251E" w:rsidP="006C2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6C251E" w:rsidRPr="006C251E" w:rsidRDefault="006C251E" w:rsidP="006C251E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В соответствии с распоряжением администрации муниципального   образования город Новотроицк проводится конкурс на замещение вакантной должности муниципальной службы:</w:t>
      </w:r>
    </w:p>
    <w:p w:rsidR="006C251E" w:rsidRPr="006C251E" w:rsidRDefault="006C251E" w:rsidP="006C251E">
      <w:pPr>
        <w:shd w:val="clear" w:color="auto" w:fill="FFFFFF"/>
        <w:spacing w:line="312" w:lineRule="atLeast"/>
        <w:jc w:val="both"/>
        <w:rPr>
          <w:rFonts w:ascii="Arial" w:eastAsia="Times New Roman" w:hAnsi="Arial" w:cs="Arial"/>
          <w:color w:val="2C2D2E"/>
          <w:sz w:val="35"/>
          <w:szCs w:val="35"/>
          <w:lang w:eastAsia="ru-RU"/>
        </w:rPr>
      </w:pPr>
      <w:r w:rsidRPr="006C251E">
        <w:rPr>
          <w:rFonts w:ascii="Arial" w:eastAsia="Times New Roman" w:hAnsi="Arial" w:cs="Arial"/>
          <w:b/>
          <w:bCs/>
          <w:color w:val="2C2D2E"/>
          <w:sz w:val="35"/>
          <w:lang w:eastAsia="ru-RU"/>
        </w:rPr>
        <w:t>председатель комитета по строительству, транспорту, дорожному и коммунальному хозяйству</w:t>
      </w:r>
      <w:r w:rsidRPr="006C251E">
        <w:rPr>
          <w:rFonts w:ascii="Arial" w:eastAsia="Times New Roman" w:hAnsi="Arial" w:cs="Arial"/>
          <w:color w:val="2C2D2E"/>
          <w:sz w:val="35"/>
          <w:szCs w:val="35"/>
          <w:lang w:eastAsia="ru-RU"/>
        </w:rPr>
        <w:t> </w:t>
      </w:r>
      <w:r w:rsidRPr="006C251E">
        <w:rPr>
          <w:rFonts w:ascii="Arial" w:eastAsia="Times New Roman" w:hAnsi="Arial" w:cs="Arial"/>
          <w:b/>
          <w:bCs/>
          <w:color w:val="2C2D2E"/>
          <w:sz w:val="35"/>
          <w:lang w:eastAsia="ru-RU"/>
        </w:rPr>
        <w:t>администрации муниципального образования город Новотроицк</w:t>
      </w:r>
    </w:p>
    <w:p w:rsidR="006C251E" w:rsidRPr="006C251E" w:rsidRDefault="006C251E" w:rsidP="006C251E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К участию в конкурсе допускаются граждане Российской Федерации, владеющие государственным языком Российской Федерации.</w:t>
      </w:r>
    </w:p>
    <w:p w:rsidR="006C251E" w:rsidRPr="006C251E" w:rsidRDefault="006C251E" w:rsidP="006C251E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Документы принимаются в запечатанном конверте с надписью «На конкурс» с указанием фамилии, имени, отчества, номера контактного телефона и направляются по почте или доставляются лично по адресу: 462359,  г. Новотроицк, ул. </w:t>
      </w:r>
      <w:proofErr w:type="gramStart"/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Советская, дом 80, кабинет 33 в конкурсную комиссию по замещению вакантных должностей муниципальной службы в органах местного самоуправления муниципального образования город Новотроицк, с 01 апреля 2022 года по 20 апреля 2022 года в понедельник – четверг с 8</w:t>
      </w:r>
      <w:r w:rsidRPr="006C251E">
        <w:rPr>
          <w:rFonts w:ascii="Arial" w:eastAsia="Times New Roman" w:hAnsi="Arial" w:cs="Arial"/>
          <w:color w:val="2C2D2E"/>
          <w:sz w:val="24"/>
          <w:szCs w:val="24"/>
          <w:u w:val="single"/>
          <w:lang w:eastAsia="ru-RU"/>
        </w:rPr>
        <w:t>00</w:t>
      </w:r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 до 17</w:t>
      </w:r>
      <w:r w:rsidRPr="006C251E">
        <w:rPr>
          <w:rFonts w:ascii="Arial" w:eastAsia="Times New Roman" w:hAnsi="Arial" w:cs="Arial"/>
          <w:color w:val="2C2D2E"/>
          <w:sz w:val="24"/>
          <w:szCs w:val="24"/>
          <w:u w:val="single"/>
          <w:lang w:eastAsia="ru-RU"/>
        </w:rPr>
        <w:t>12</w:t>
      </w:r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, пятница – с 8</w:t>
      </w:r>
      <w:r w:rsidRPr="006C251E">
        <w:rPr>
          <w:rFonts w:ascii="Arial" w:eastAsia="Times New Roman" w:hAnsi="Arial" w:cs="Arial"/>
          <w:color w:val="2C2D2E"/>
          <w:sz w:val="24"/>
          <w:szCs w:val="24"/>
          <w:u w:val="single"/>
          <w:lang w:eastAsia="ru-RU"/>
        </w:rPr>
        <w:t>00</w:t>
      </w:r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 до 16</w:t>
      </w:r>
      <w:r w:rsidRPr="006C251E">
        <w:rPr>
          <w:rFonts w:ascii="Arial" w:eastAsia="Times New Roman" w:hAnsi="Arial" w:cs="Arial"/>
          <w:color w:val="2C2D2E"/>
          <w:sz w:val="24"/>
          <w:szCs w:val="24"/>
          <w:u w:val="single"/>
          <w:lang w:eastAsia="ru-RU"/>
        </w:rPr>
        <w:t>12</w:t>
      </w:r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 (кроме праздничных и выходных дней субботы и воскресенья).</w:t>
      </w:r>
      <w:proofErr w:type="gramEnd"/>
    </w:p>
    <w:p w:rsidR="006C251E" w:rsidRPr="006C251E" w:rsidRDefault="006C251E" w:rsidP="006C251E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Квалификационные требования к участникам конкурса, претендующим  на замещение вакантной должности:</w:t>
      </w:r>
    </w:p>
    <w:p w:rsidR="006C251E" w:rsidRPr="006C251E" w:rsidRDefault="006C251E" w:rsidP="006C251E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  Образование:</w:t>
      </w:r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 наличие высшего образования не ниже уровня </w:t>
      </w:r>
      <w:proofErr w:type="spellStart"/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специалитета</w:t>
      </w:r>
      <w:proofErr w:type="spellEnd"/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, магистратуры.</w:t>
      </w:r>
    </w:p>
    <w:p w:rsidR="006C251E" w:rsidRPr="006C251E" w:rsidRDefault="006C251E" w:rsidP="006C251E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  Стаж работы:</w:t>
      </w:r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 наличие стажа муниципальной службы не менее двух лет или стажа работы по специальности, направлению подготовки.</w:t>
      </w:r>
    </w:p>
    <w:p w:rsidR="006C251E" w:rsidRPr="006C251E" w:rsidRDefault="006C251E" w:rsidP="006C251E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  </w:t>
      </w:r>
      <w:r w:rsidRPr="006C251E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Должен:</w:t>
      </w:r>
    </w:p>
    <w:p w:rsidR="006C251E" w:rsidRPr="006C251E" w:rsidRDefault="006C251E" w:rsidP="006C251E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1) знать и уметь применять: </w:t>
      </w:r>
      <w:proofErr w:type="gramStart"/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Конституцию Российской Федерации; Устав Оренбургской области; Устав муниципального образования город Новотроицк, а также федеральные законы и иные нормативные акты Российской Федерации; областные законы и иные нормативные правовые акты Российской Федерации, муниципальные нормативные правовые акты, регулирующие соответствующую сферу деятельности; основы информационного, финансового и документационного обеспечения сфер деятельности органов местного самоуправления; правила делового общения, в том числе:</w:t>
      </w:r>
      <w:proofErr w:type="gramEnd"/>
    </w:p>
    <w:p w:rsidR="006C251E" w:rsidRPr="006C251E" w:rsidRDefault="006C251E" w:rsidP="006C251E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Федеральный закон от 02 марта 2007 года № 25-ФЗ «О муниципальной службе в Российской Федерации»;</w:t>
      </w:r>
    </w:p>
    <w:p w:rsidR="006C251E" w:rsidRPr="006C251E" w:rsidRDefault="006C251E" w:rsidP="006C251E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Федеральный закон от 02 мая 2006 года № 59-ФЗ «Об обращениях граждан в Российской Федерации»;</w:t>
      </w:r>
    </w:p>
    <w:p w:rsidR="006C251E" w:rsidRPr="006C251E" w:rsidRDefault="006C251E" w:rsidP="006C251E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6C251E" w:rsidRPr="006C251E" w:rsidRDefault="006C251E" w:rsidP="006C251E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Федеральный закон от 25 декабря 2008 года № 273-ФЗ «О </w:t>
      </w:r>
      <w:proofErr w:type="spellStart"/>
      <w:proofErr w:type="gramStart"/>
      <w:r w:rsidRPr="006C25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противо-действии</w:t>
      </w:r>
      <w:proofErr w:type="spellEnd"/>
      <w:proofErr w:type="gramEnd"/>
      <w:r w:rsidRPr="006C25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коррупции»;</w:t>
      </w:r>
    </w:p>
    <w:p w:rsidR="006C251E" w:rsidRPr="006C251E" w:rsidRDefault="006C251E" w:rsidP="006C251E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6C251E" w:rsidRPr="006C251E" w:rsidRDefault="006C251E" w:rsidP="006C251E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Градостроительный кодекс Российской Федерации;</w:t>
      </w:r>
    </w:p>
    <w:p w:rsidR="006C251E" w:rsidRPr="006C251E" w:rsidRDefault="006C251E" w:rsidP="006C251E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Жилищный кодекс Российской Федерации.</w:t>
      </w:r>
    </w:p>
    <w:p w:rsidR="006C251E" w:rsidRPr="006C251E" w:rsidRDefault="006C251E" w:rsidP="006C251E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proofErr w:type="gramStart"/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2) владеть профессиональными навыками разработки планов, анализа, прогнозирования и планирования работы; эффективного взаимодействия с вышестоящими организациями, партнерами, населением; владения приемами межличностных отношений; адаптации к новой ситуации и применения подходов к решению возникающих проблем; поддержания и применения передового опыта и знаний; современными средствами, методами и технологией работы с информацией (MS </w:t>
      </w:r>
      <w:proofErr w:type="spellStart"/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Office</w:t>
      </w:r>
      <w:proofErr w:type="spellEnd"/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, информационно-правовые системы, Интернет), свободно ориентироваться в законодательной базе;</w:t>
      </w:r>
      <w:proofErr w:type="gramEnd"/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обладать умением быстрого поиска правовых документов; систематизировать и подготавливать информационный материал. </w:t>
      </w:r>
    </w:p>
    <w:p w:rsidR="006C251E" w:rsidRPr="006C251E" w:rsidRDefault="006C251E" w:rsidP="006C251E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 xml:space="preserve">В конкурсную комиссию </w:t>
      </w:r>
      <w:proofErr w:type="gramStart"/>
      <w:r w:rsidRPr="006C251E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предоставляются следующие документы</w:t>
      </w:r>
      <w:proofErr w:type="gramEnd"/>
      <w:r w:rsidRPr="006C251E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:</w:t>
      </w:r>
    </w:p>
    <w:p w:rsidR="006C251E" w:rsidRPr="006C251E" w:rsidRDefault="006C251E" w:rsidP="006C251E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1) личное заявление;</w:t>
      </w:r>
    </w:p>
    <w:p w:rsidR="006C251E" w:rsidRPr="006C251E" w:rsidRDefault="006C251E" w:rsidP="006C251E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2) собственноручно заполненную и подписанную анкету по форме, утвержденной распоряжением Правительства Российской Федерации от 26 мая  2005 года  № 667-р, с приложением фотографии 3 </w:t>
      </w:r>
      <w:proofErr w:type="spellStart"/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х</w:t>
      </w:r>
      <w:proofErr w:type="spellEnd"/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4;</w:t>
      </w:r>
    </w:p>
    <w:p w:rsidR="006C251E" w:rsidRPr="006C251E" w:rsidRDefault="006C251E" w:rsidP="006C251E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3) копию паспорта или заменяющего его документа;</w:t>
      </w:r>
    </w:p>
    <w:p w:rsidR="006C251E" w:rsidRPr="006C251E" w:rsidRDefault="006C251E" w:rsidP="006C251E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4) документы, подтверждающие необходимое профессиональное образование, квалификацию и стаж работы:</w:t>
      </w:r>
    </w:p>
    <w:p w:rsidR="006C251E" w:rsidRPr="006C251E" w:rsidRDefault="006C251E" w:rsidP="006C251E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а)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C251E" w:rsidRPr="006C251E" w:rsidRDefault="006C251E" w:rsidP="006C251E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б) 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</w:t>
      </w:r>
      <w:proofErr w:type="spellStart"/>
      <w:proofErr w:type="gramStart"/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профессио-нального</w:t>
      </w:r>
      <w:proofErr w:type="spellEnd"/>
      <w:proofErr w:type="gramEnd"/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</w:t>
      </w:r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lastRenderedPageBreak/>
        <w:t>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C251E" w:rsidRPr="006C251E" w:rsidRDefault="006C251E" w:rsidP="006C251E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5) 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специальностям «психиатрия» и «психиатрия-наркология» (приказ Министерства здравоохранения и социального развития Российской Федерации от 14.12.2009 № 984н);</w:t>
      </w:r>
    </w:p>
    <w:p w:rsidR="006C251E" w:rsidRPr="006C251E" w:rsidRDefault="006C251E" w:rsidP="006C251E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6) согласие на обработку персональных данных;</w:t>
      </w:r>
    </w:p>
    <w:p w:rsidR="006C251E" w:rsidRPr="006C251E" w:rsidRDefault="006C251E" w:rsidP="006C251E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7) копии документов воинского учета (для военнообязанных и лиц, подлежащих призыву на военную службу).</w:t>
      </w:r>
    </w:p>
    <w:p w:rsidR="006C251E" w:rsidRPr="006C251E" w:rsidRDefault="006C251E" w:rsidP="006C251E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Оригиналы документов, предоставляемых в виде копий, предоставляются претендентом на участие в конкурсе при проведении собеседования для проверки достоверности сведений, содержащихся в копиях документах.</w:t>
      </w:r>
    </w:p>
    <w:p w:rsidR="006C251E" w:rsidRPr="006C251E" w:rsidRDefault="006C251E" w:rsidP="006C251E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proofErr w:type="gramStart"/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Граждане, претендующие на замещение вакантной должности не допускаются к участию в конкурсе в связи с несоответствием  квалификационным требованиям к вакантной должности муниципальной службы, а также в связи с наличием у них ограничений, установленных законодательством Российской Федерации о муниципальной службе для поступления на муниципальную службу и ее прохождения.</w:t>
      </w:r>
      <w:proofErr w:type="gramEnd"/>
    </w:p>
    <w:p w:rsidR="006C251E" w:rsidRPr="006C251E" w:rsidRDefault="006C251E" w:rsidP="006C251E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Конкурс проводится в два этапа:</w:t>
      </w:r>
    </w:p>
    <w:p w:rsidR="006C251E" w:rsidRPr="006C251E" w:rsidRDefault="006C251E" w:rsidP="006C251E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1-й этап - комиссией проводится проверка полноты предоставленных документов претендентами на замещение вакантной должности муниципальной службы, определяются претенденты, которые допускаются к участию во втором этапе конкурса.</w:t>
      </w:r>
    </w:p>
    <w:p w:rsidR="006C251E" w:rsidRPr="006C251E" w:rsidRDefault="006C251E" w:rsidP="006C251E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2-й этап – тестирование и индивидуальное собеседование по развитию строительства, транспорта, дорожного и коммунального хозяйства муниципального образования город Новотроицк. </w:t>
      </w:r>
    </w:p>
    <w:p w:rsidR="006C251E" w:rsidRPr="006C251E" w:rsidRDefault="006C251E" w:rsidP="006C251E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 </w:t>
      </w:r>
      <w:r w:rsidRPr="006C251E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Дата проведения конкурса:</w:t>
      </w:r>
    </w:p>
    <w:p w:rsidR="006C251E" w:rsidRPr="006C251E" w:rsidRDefault="006C251E" w:rsidP="006C251E">
      <w:pPr>
        <w:shd w:val="clear" w:color="auto" w:fill="FFFFFF"/>
        <w:spacing w:before="100" w:beforeAutospacing="1" w:line="312" w:lineRule="atLeast"/>
        <w:ind w:firstLine="300"/>
        <w:jc w:val="both"/>
        <w:rPr>
          <w:rFonts w:ascii="Arial" w:eastAsia="Times New Roman" w:hAnsi="Arial" w:cs="Arial"/>
          <w:color w:val="2C2D2E"/>
          <w:lang w:eastAsia="ru-RU"/>
        </w:rPr>
      </w:pPr>
      <w:r w:rsidRPr="006C251E">
        <w:rPr>
          <w:rFonts w:ascii="Arial" w:eastAsia="Times New Roman" w:hAnsi="Arial" w:cs="Arial"/>
          <w:color w:val="2C2D2E"/>
          <w:lang w:eastAsia="ru-RU"/>
        </w:rPr>
        <w:t>Первый этап конкурса проводится </w:t>
      </w:r>
      <w:r w:rsidRPr="006C251E">
        <w:rPr>
          <w:rFonts w:ascii="Arial" w:eastAsia="Times New Roman" w:hAnsi="Arial" w:cs="Arial"/>
          <w:b/>
          <w:bCs/>
          <w:color w:val="2C2D2E"/>
          <w:lang w:eastAsia="ru-RU"/>
        </w:rPr>
        <w:t>– 21 апреля 2022 года.</w:t>
      </w:r>
    </w:p>
    <w:p w:rsidR="006C251E" w:rsidRPr="006C251E" w:rsidRDefault="006C251E" w:rsidP="006C251E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b/>
          <w:bCs/>
          <w:color w:val="2C2D2E"/>
          <w:sz w:val="24"/>
          <w:szCs w:val="24"/>
          <w:lang w:eastAsia="ru-RU"/>
        </w:rPr>
        <w:t>Место проведения первого этапа конкурса:</w:t>
      </w:r>
    </w:p>
    <w:p w:rsidR="006C251E" w:rsidRPr="006C251E" w:rsidRDefault="006C251E" w:rsidP="006C251E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г. Новотроицк, ул. Советская,  дом 80, администрация муниципального образования город Новотроицк, кабинет 32.</w:t>
      </w:r>
    </w:p>
    <w:p w:rsidR="006C251E" w:rsidRPr="006C251E" w:rsidRDefault="006C251E" w:rsidP="006C251E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Решение о дате, месте и времени проведения второго этапа конкурса принимается конкурсной комиссией по завершении оценки документов, </w:t>
      </w:r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lastRenderedPageBreak/>
        <w:t xml:space="preserve">представленных претендентами на замещение вакантной должности </w:t>
      </w:r>
      <w:proofErr w:type="spellStart"/>
      <w:proofErr w:type="gramStart"/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муници-пальной</w:t>
      </w:r>
      <w:proofErr w:type="spellEnd"/>
      <w:proofErr w:type="gramEnd"/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 xml:space="preserve">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6C251E" w:rsidRPr="006C251E" w:rsidRDefault="006C251E" w:rsidP="006C251E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Информация о дате, месте и времени проведения второго этапа конкурса сообщается гражданам (муниципальным служащим), посредством телефонограммы.</w:t>
      </w:r>
    </w:p>
    <w:p w:rsidR="006C251E" w:rsidRPr="006C251E" w:rsidRDefault="006C251E" w:rsidP="006C251E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дств св</w:t>
      </w:r>
      <w:proofErr w:type="gramEnd"/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язи и другие) осуществляются претендентами за счет собственных средств.</w:t>
      </w:r>
    </w:p>
    <w:p w:rsidR="006C251E" w:rsidRPr="006C251E" w:rsidRDefault="006C251E" w:rsidP="006C251E">
      <w:pPr>
        <w:shd w:val="clear" w:color="auto" w:fill="FFFFFF"/>
        <w:spacing w:before="100" w:beforeAutospacing="1" w:after="150" w:line="312" w:lineRule="atLeast"/>
        <w:ind w:firstLine="300"/>
        <w:jc w:val="both"/>
        <w:rPr>
          <w:rFonts w:ascii="Arial" w:eastAsia="Times New Roman" w:hAnsi="Arial" w:cs="Arial"/>
          <w:color w:val="2C2D2E"/>
          <w:sz w:val="24"/>
          <w:szCs w:val="24"/>
          <w:lang w:eastAsia="ru-RU"/>
        </w:rPr>
      </w:pPr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  </w:t>
      </w:r>
      <w:hyperlink r:id="rId5" w:tgtFrame="_blank" w:history="1">
        <w:proofErr w:type="gramStart"/>
        <w:r w:rsidRPr="006C251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Формы заявления</w:t>
        </w:r>
      </w:hyperlink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, </w:t>
      </w:r>
      <w:hyperlink r:id="rId6" w:tgtFrame="_blank" w:history="1">
        <w:r w:rsidRPr="006C251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анкеты</w:t>
        </w:r>
      </w:hyperlink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,  </w:t>
      </w:r>
      <w:hyperlink r:id="rId7" w:tgtFrame="_blank" w:history="1">
        <w:r w:rsidRPr="006C251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медицинского заключения</w:t>
        </w:r>
      </w:hyperlink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, </w:t>
      </w:r>
      <w:hyperlink r:id="rId8" w:tgtFrame="_blank" w:history="1">
        <w:r w:rsidRPr="006C251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согласия на обработку персональных данных</w:t>
        </w:r>
      </w:hyperlink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 и  </w:t>
      </w:r>
      <w:hyperlink r:id="rId9" w:tgtFrame="_blank" w:history="1">
        <w:r w:rsidRPr="006C251E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проект трудового договора</w:t>
        </w:r>
      </w:hyperlink>
      <w:r w:rsidRPr="006C251E">
        <w:rPr>
          <w:rFonts w:ascii="Arial" w:eastAsia="Times New Roman" w:hAnsi="Arial" w:cs="Arial"/>
          <w:color w:val="2C2D2E"/>
          <w:sz w:val="24"/>
          <w:szCs w:val="24"/>
          <w:lang w:eastAsia="ru-RU"/>
        </w:rPr>
        <w:t> размещены на официальном сайте органа местного самоуправления, а также предоставляются конкурсной комиссией по замещению вакантных должностей муниципальной службы в органах местного самоуправления муниципального образования город Новотроицк  (г. Новотроицк, ул. Советская, дом 80, кабинет 33) при  обращении заинтересованных лиц.</w:t>
      </w:r>
      <w:proofErr w:type="gramEnd"/>
    </w:p>
    <w:p w:rsidR="006C251E" w:rsidRPr="006C251E" w:rsidRDefault="006C251E" w:rsidP="006C25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C251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6C251E" w:rsidRPr="006C251E" w:rsidRDefault="006C251E" w:rsidP="006C25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C251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-- </w:t>
      </w:r>
      <w:r w:rsidRPr="006C251E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пресс-служба администрации Новотроицка</w:t>
      </w:r>
    </w:p>
    <w:p w:rsidR="00DC1042" w:rsidRDefault="00595BA4"/>
    <w:sectPr w:rsidR="00DC1042" w:rsidSect="00CE6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3653F"/>
    <w:multiLevelType w:val="multilevel"/>
    <w:tmpl w:val="99C4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51E"/>
    <w:rsid w:val="00114E26"/>
    <w:rsid w:val="00367011"/>
    <w:rsid w:val="00595BA4"/>
    <w:rsid w:val="006C251E"/>
    <w:rsid w:val="00CE6499"/>
    <w:rsid w:val="00D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251E"/>
    <w:rPr>
      <w:b/>
      <w:bCs/>
    </w:rPr>
  </w:style>
  <w:style w:type="paragraph" w:styleId="a4">
    <w:name w:val="Normal (Web)"/>
    <w:basedOn w:val="a"/>
    <w:uiPriority w:val="99"/>
    <w:semiHidden/>
    <w:unhideWhenUsed/>
    <w:rsid w:val="006C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25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343">
              <w:marLeft w:val="0"/>
              <w:marRight w:val="0"/>
              <w:marTop w:val="1000"/>
              <w:marBottom w:val="10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3556">
              <w:marLeft w:val="0"/>
              <w:marRight w:val="0"/>
              <w:marTop w:val="1000"/>
              <w:marBottom w:val="10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SrnB5njRoIO1z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I0v_nUhBmvqu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ujRZ6K0DWufbn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sk.yandex.ru/i/oKjHb0LAryKTT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AoSr9RU1OmPI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1152</Words>
  <Characters>6569</Characters>
  <Application>Microsoft Office Word</Application>
  <DocSecurity>0</DocSecurity>
  <Lines>54</Lines>
  <Paragraphs>15</Paragraphs>
  <ScaleCrop>false</ScaleCrop>
  <Company/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2022-04-01T06:06:00Z</dcterms:created>
  <dcterms:modified xsi:type="dcterms:W3CDTF">2022-04-08T07:29:00Z</dcterms:modified>
</cp:coreProperties>
</file>